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77" w:rsidRPr="00F01377" w:rsidRDefault="00F01377" w:rsidP="00F4677C">
      <w:pPr>
        <w:pStyle w:val="Sinespaciado"/>
        <w:rPr>
          <w:rFonts w:ascii="Arial" w:hAnsi="Arial" w:cs="Arial"/>
          <w:b/>
          <w:sz w:val="21"/>
          <w:szCs w:val="21"/>
        </w:rPr>
      </w:pPr>
      <w:bookmarkStart w:id="0" w:name="_GoBack"/>
      <w:bookmarkEnd w:id="0"/>
    </w:p>
    <w:p w:rsidR="00F01377" w:rsidRPr="00F01377" w:rsidRDefault="00F01377" w:rsidP="00F4677C">
      <w:pPr>
        <w:pStyle w:val="Sinespaciado"/>
        <w:rPr>
          <w:rFonts w:ascii="Arial" w:hAnsi="Arial" w:cs="Arial"/>
          <w:b/>
          <w:sz w:val="21"/>
          <w:szCs w:val="21"/>
        </w:rPr>
      </w:pPr>
    </w:p>
    <w:p w:rsidR="00F01377" w:rsidRPr="00F01377" w:rsidRDefault="00F01377" w:rsidP="00F4677C">
      <w:pPr>
        <w:pStyle w:val="Sinespaciado"/>
        <w:rPr>
          <w:rFonts w:ascii="Arial" w:hAnsi="Arial" w:cs="Arial"/>
          <w:b/>
          <w:sz w:val="21"/>
          <w:szCs w:val="21"/>
        </w:rPr>
      </w:pPr>
    </w:p>
    <w:p w:rsidR="00F01377" w:rsidRPr="00F01377" w:rsidRDefault="00F01377" w:rsidP="00F4677C">
      <w:pPr>
        <w:pStyle w:val="Sinespaciado"/>
        <w:rPr>
          <w:rFonts w:ascii="Arial" w:hAnsi="Arial" w:cs="Arial"/>
          <w:b/>
          <w:sz w:val="21"/>
          <w:szCs w:val="21"/>
        </w:rPr>
      </w:pPr>
    </w:p>
    <w:p w:rsidR="00F01377" w:rsidRPr="00F01377" w:rsidRDefault="00F01377" w:rsidP="00F4677C">
      <w:pPr>
        <w:pStyle w:val="Sinespaciado"/>
        <w:rPr>
          <w:rFonts w:ascii="Arial" w:hAnsi="Arial" w:cs="Arial"/>
          <w:b/>
          <w:sz w:val="21"/>
          <w:szCs w:val="21"/>
        </w:rPr>
      </w:pPr>
    </w:p>
    <w:p w:rsidR="00F4677C" w:rsidRPr="00F01377" w:rsidRDefault="00F4677C" w:rsidP="00F4677C">
      <w:pPr>
        <w:pStyle w:val="Sinespaciado"/>
        <w:rPr>
          <w:rFonts w:ascii="Arial" w:hAnsi="Arial" w:cs="Arial"/>
          <w:b/>
          <w:sz w:val="21"/>
          <w:szCs w:val="21"/>
        </w:rPr>
      </w:pPr>
      <w:r w:rsidRPr="00F01377">
        <w:rPr>
          <w:rFonts w:ascii="Arial" w:hAnsi="Arial" w:cs="Arial"/>
          <w:b/>
          <w:sz w:val="21"/>
          <w:szCs w:val="21"/>
        </w:rPr>
        <w:t>CC. Regidores del Honorable Ayuntamiento</w:t>
      </w:r>
    </w:p>
    <w:p w:rsidR="00F4677C" w:rsidRPr="00F01377" w:rsidRDefault="00F4677C" w:rsidP="00F4677C">
      <w:pPr>
        <w:pStyle w:val="Sinespaciado"/>
        <w:rPr>
          <w:rFonts w:ascii="Arial" w:hAnsi="Arial" w:cs="Arial"/>
          <w:b/>
          <w:sz w:val="21"/>
          <w:szCs w:val="21"/>
        </w:rPr>
      </w:pPr>
      <w:r w:rsidRPr="00F01377">
        <w:rPr>
          <w:rFonts w:ascii="Arial" w:hAnsi="Arial" w:cs="Arial"/>
          <w:b/>
          <w:sz w:val="21"/>
          <w:szCs w:val="21"/>
        </w:rPr>
        <w:t>Constitucional de Cabo Corrientes, Jalisco.</w:t>
      </w:r>
    </w:p>
    <w:p w:rsidR="00F4677C" w:rsidRPr="00F01377" w:rsidRDefault="00F4677C" w:rsidP="00F4677C">
      <w:pPr>
        <w:pStyle w:val="Sinespaciado"/>
        <w:rPr>
          <w:rFonts w:ascii="Arial" w:hAnsi="Arial" w:cs="Arial"/>
          <w:b/>
          <w:sz w:val="21"/>
          <w:szCs w:val="21"/>
        </w:rPr>
      </w:pPr>
      <w:r w:rsidRPr="00F01377">
        <w:rPr>
          <w:rFonts w:ascii="Arial" w:hAnsi="Arial" w:cs="Arial"/>
          <w:b/>
          <w:sz w:val="21"/>
          <w:szCs w:val="21"/>
        </w:rPr>
        <w:t xml:space="preserve"> P r e s e n t e</w:t>
      </w:r>
    </w:p>
    <w:p w:rsidR="00F4677C" w:rsidRPr="00F01377" w:rsidRDefault="00F4677C" w:rsidP="00F4677C">
      <w:pPr>
        <w:pStyle w:val="Sinespaciado"/>
        <w:jc w:val="right"/>
        <w:rPr>
          <w:rFonts w:ascii="Arial" w:hAnsi="Arial" w:cs="Arial"/>
          <w:sz w:val="21"/>
          <w:szCs w:val="21"/>
        </w:rPr>
      </w:pPr>
    </w:p>
    <w:p w:rsidR="00F4677C" w:rsidRPr="00F01377" w:rsidRDefault="00F4677C" w:rsidP="00F4677C">
      <w:pPr>
        <w:pStyle w:val="Standard"/>
        <w:ind w:firstLine="708"/>
        <w:jc w:val="both"/>
        <w:rPr>
          <w:rFonts w:ascii="Arial" w:hAnsi="Arial" w:cs="Arial"/>
          <w:color w:val="000000" w:themeColor="text1"/>
          <w:sz w:val="21"/>
          <w:szCs w:val="21"/>
        </w:rPr>
      </w:pPr>
      <w:r w:rsidRPr="00F01377">
        <w:rPr>
          <w:rFonts w:ascii="Arial" w:hAnsi="Arial" w:cs="Arial"/>
          <w:sz w:val="21"/>
          <w:szCs w:val="21"/>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F01377">
        <w:rPr>
          <w:rFonts w:ascii="Arial" w:hAnsi="Arial" w:cs="Arial"/>
          <w:b/>
          <w:sz w:val="21"/>
          <w:szCs w:val="21"/>
        </w:rPr>
        <w:t xml:space="preserve">Sesión Extraordinaria, misma que tendrá verificativo en </w:t>
      </w:r>
      <w:r w:rsidR="00F01377">
        <w:rPr>
          <w:rFonts w:ascii="Arial" w:hAnsi="Arial" w:cs="Arial"/>
          <w:b/>
          <w:sz w:val="21"/>
          <w:szCs w:val="21"/>
        </w:rPr>
        <w:t>Sala de Regidores</w:t>
      </w:r>
      <w:r w:rsidRPr="00F01377">
        <w:rPr>
          <w:rFonts w:ascii="Arial" w:hAnsi="Arial" w:cs="Arial"/>
          <w:b/>
          <w:sz w:val="21"/>
          <w:szCs w:val="21"/>
        </w:rPr>
        <w:t xml:space="preserve"> </w:t>
      </w:r>
      <w:r w:rsidRPr="00F01377">
        <w:rPr>
          <w:rFonts w:ascii="Arial" w:hAnsi="Arial" w:cs="Arial"/>
          <w:sz w:val="21"/>
          <w:szCs w:val="21"/>
        </w:rPr>
        <w:t xml:space="preserve">a realizarse el próximo </w:t>
      </w:r>
      <w:r w:rsidRPr="00F01377">
        <w:rPr>
          <w:rFonts w:ascii="Arial" w:hAnsi="Arial" w:cs="Arial"/>
          <w:b/>
          <w:color w:val="000000" w:themeColor="text1"/>
          <w:sz w:val="21"/>
          <w:szCs w:val="21"/>
        </w:rPr>
        <w:t>MARTES 15 DE NOVIEMBRE DEL 2022,</w:t>
      </w:r>
      <w:r w:rsidRPr="00F01377">
        <w:rPr>
          <w:rFonts w:ascii="Arial" w:hAnsi="Arial" w:cs="Arial"/>
          <w:color w:val="000000" w:themeColor="text1"/>
          <w:sz w:val="21"/>
          <w:szCs w:val="21"/>
        </w:rPr>
        <w:t xml:space="preserve"> a las </w:t>
      </w:r>
      <w:r w:rsidRPr="00F01377">
        <w:rPr>
          <w:rFonts w:ascii="Arial" w:hAnsi="Arial" w:cs="Arial"/>
          <w:b/>
          <w:color w:val="000000" w:themeColor="text1"/>
          <w:sz w:val="21"/>
          <w:szCs w:val="21"/>
        </w:rPr>
        <w:t xml:space="preserve">12:00 doce horas, </w:t>
      </w:r>
      <w:r w:rsidRPr="00F01377">
        <w:rPr>
          <w:rFonts w:ascii="Arial" w:hAnsi="Arial" w:cs="Arial"/>
          <w:color w:val="000000" w:themeColor="text1"/>
          <w:sz w:val="21"/>
          <w:szCs w:val="21"/>
        </w:rPr>
        <w:t>bajo la siguiente:</w:t>
      </w:r>
    </w:p>
    <w:p w:rsidR="00F4677C" w:rsidRPr="00F01377" w:rsidRDefault="00F4677C" w:rsidP="00F4677C">
      <w:pPr>
        <w:rPr>
          <w:rFonts w:ascii="Arial" w:hAnsi="Arial" w:cs="Arial"/>
          <w:sz w:val="21"/>
          <w:szCs w:val="21"/>
        </w:rPr>
      </w:pPr>
    </w:p>
    <w:p w:rsidR="00F4677C" w:rsidRPr="00F01377" w:rsidRDefault="00F4677C" w:rsidP="00F4677C">
      <w:pPr>
        <w:pStyle w:val="Standard"/>
        <w:jc w:val="both"/>
        <w:rPr>
          <w:rFonts w:ascii="Arial" w:hAnsi="Arial" w:cs="Arial"/>
          <w:b/>
          <w:sz w:val="21"/>
          <w:szCs w:val="21"/>
          <w:u w:val="single"/>
        </w:rPr>
      </w:pPr>
      <w:r w:rsidRPr="00F01377">
        <w:rPr>
          <w:rFonts w:ascii="Arial" w:hAnsi="Arial" w:cs="Arial"/>
          <w:b/>
          <w:sz w:val="21"/>
          <w:szCs w:val="21"/>
          <w:u w:val="single"/>
        </w:rPr>
        <w:t>O  R  D  E  N    D  E   L     D Í  A</w:t>
      </w:r>
    </w:p>
    <w:p w:rsidR="00F4677C" w:rsidRPr="00F01377" w:rsidRDefault="00F4677C" w:rsidP="00F4677C">
      <w:pPr>
        <w:pStyle w:val="Sinespaciado"/>
        <w:jc w:val="both"/>
        <w:rPr>
          <w:rFonts w:ascii="Arial" w:hAnsi="Arial" w:cs="Arial"/>
          <w:sz w:val="21"/>
          <w:szCs w:val="21"/>
          <w:lang w:eastAsia="es-ES"/>
        </w:rPr>
      </w:pPr>
    </w:p>
    <w:p w:rsidR="00F4677C" w:rsidRPr="00F01377" w:rsidRDefault="00F4677C" w:rsidP="00F4677C">
      <w:pPr>
        <w:pStyle w:val="Sinespaciado"/>
        <w:jc w:val="both"/>
        <w:rPr>
          <w:rFonts w:ascii="Arial" w:hAnsi="Arial" w:cs="Arial"/>
          <w:sz w:val="21"/>
          <w:szCs w:val="21"/>
        </w:rPr>
      </w:pPr>
      <w:r w:rsidRPr="00F01377">
        <w:rPr>
          <w:rFonts w:ascii="Arial" w:hAnsi="Arial" w:cs="Arial"/>
          <w:b/>
          <w:sz w:val="21"/>
          <w:szCs w:val="21"/>
        </w:rPr>
        <w:t>I.-</w:t>
      </w:r>
      <w:r w:rsidRPr="00F01377">
        <w:rPr>
          <w:rFonts w:ascii="Arial" w:hAnsi="Arial" w:cs="Arial"/>
          <w:sz w:val="21"/>
          <w:szCs w:val="21"/>
        </w:rPr>
        <w:t xml:space="preserve"> Lista de Asistencia y Declaración del Quórum legal.</w:t>
      </w:r>
    </w:p>
    <w:p w:rsidR="00F4677C" w:rsidRPr="00F01377" w:rsidRDefault="00F4677C" w:rsidP="00F4677C">
      <w:pPr>
        <w:pStyle w:val="Sinespaciado"/>
        <w:jc w:val="both"/>
        <w:rPr>
          <w:rFonts w:ascii="Arial" w:hAnsi="Arial" w:cs="Arial"/>
          <w:sz w:val="21"/>
          <w:szCs w:val="21"/>
        </w:rPr>
      </w:pPr>
    </w:p>
    <w:p w:rsidR="00F4677C" w:rsidRPr="00F01377" w:rsidRDefault="00F4677C" w:rsidP="00F4677C">
      <w:pPr>
        <w:pStyle w:val="Sinespaciado"/>
        <w:jc w:val="both"/>
        <w:rPr>
          <w:rFonts w:ascii="Arial" w:hAnsi="Arial" w:cs="Arial"/>
          <w:sz w:val="21"/>
          <w:szCs w:val="21"/>
          <w:lang w:val="es-ES" w:eastAsia="es-ES"/>
        </w:rPr>
      </w:pPr>
      <w:r w:rsidRPr="00F01377">
        <w:rPr>
          <w:rFonts w:ascii="Arial" w:hAnsi="Arial" w:cs="Arial"/>
          <w:b/>
          <w:sz w:val="21"/>
          <w:szCs w:val="21"/>
          <w:lang w:val="es-ES" w:eastAsia="es-ES"/>
        </w:rPr>
        <w:t>II.-</w:t>
      </w:r>
      <w:r w:rsidRPr="00F01377">
        <w:rPr>
          <w:rFonts w:ascii="Arial" w:hAnsi="Arial" w:cs="Arial"/>
          <w:sz w:val="21"/>
          <w:szCs w:val="21"/>
          <w:lang w:val="es-ES" w:eastAsia="es-ES"/>
        </w:rPr>
        <w:t xml:space="preserve"> Aprobación del orden del día.</w:t>
      </w:r>
    </w:p>
    <w:p w:rsidR="00F4677C" w:rsidRPr="00F01377" w:rsidRDefault="00F4677C" w:rsidP="00F4677C">
      <w:pPr>
        <w:pStyle w:val="Sinespaciado"/>
        <w:jc w:val="both"/>
        <w:rPr>
          <w:rFonts w:ascii="Arial" w:hAnsi="Arial" w:cs="Arial"/>
          <w:sz w:val="21"/>
          <w:szCs w:val="21"/>
          <w:lang w:val="es-ES" w:eastAsia="es-ES"/>
        </w:rPr>
      </w:pPr>
    </w:p>
    <w:p w:rsidR="00F4677C" w:rsidRPr="00F01377" w:rsidRDefault="00F4677C" w:rsidP="00F4677C">
      <w:pPr>
        <w:pStyle w:val="Sinespaciado"/>
        <w:jc w:val="both"/>
        <w:rPr>
          <w:rFonts w:ascii="Arial" w:eastAsia="Arial" w:hAnsi="Arial" w:cs="Arial"/>
          <w:sz w:val="21"/>
          <w:szCs w:val="21"/>
        </w:rPr>
      </w:pPr>
      <w:r w:rsidRPr="00F01377">
        <w:rPr>
          <w:rFonts w:ascii="Arial" w:hAnsi="Arial" w:cs="Arial"/>
          <w:b/>
          <w:sz w:val="21"/>
          <w:szCs w:val="21"/>
          <w:lang w:val="es-ES" w:eastAsia="es-ES"/>
        </w:rPr>
        <w:t>III.-</w:t>
      </w:r>
      <w:r w:rsidRPr="00F01377">
        <w:rPr>
          <w:rFonts w:ascii="Arial" w:hAnsi="Arial" w:cs="Arial"/>
          <w:sz w:val="21"/>
          <w:szCs w:val="21"/>
          <w:lang w:val="es-ES" w:eastAsia="es-ES"/>
        </w:rPr>
        <w:t xml:space="preserve"> Se solicita la </w:t>
      </w:r>
      <w:r w:rsidRPr="00F01377">
        <w:rPr>
          <w:rFonts w:ascii="Arial" w:eastAsia="Arial" w:hAnsi="Arial" w:cs="Arial"/>
          <w:sz w:val="21"/>
          <w:szCs w:val="21"/>
        </w:rPr>
        <w:t xml:space="preserve">autorización del Ayuntamiento en pleno, para que a través de los funcionarios públicos C. Miguel Angel Silva Ramírez, en su carácter de Presidente Municipal,  Lic. Juan Manuel Rodríguez Santana, en su carácter de Síndico, Lic. Edgar Ramón Ibarra Contreras, en su carácter de Secretario General y L.A </w:t>
      </w:r>
      <w:proofErr w:type="spellStart"/>
      <w:r w:rsidRPr="00F01377">
        <w:rPr>
          <w:rFonts w:ascii="Arial" w:eastAsia="Arial" w:hAnsi="Arial" w:cs="Arial"/>
          <w:sz w:val="21"/>
          <w:szCs w:val="21"/>
        </w:rPr>
        <w:t>Eleno</w:t>
      </w:r>
      <w:proofErr w:type="spellEnd"/>
      <w:r w:rsidRPr="00F01377">
        <w:rPr>
          <w:rFonts w:ascii="Arial" w:eastAsia="Arial" w:hAnsi="Arial" w:cs="Arial"/>
          <w:sz w:val="21"/>
          <w:szCs w:val="21"/>
        </w:rPr>
        <w:t xml:space="preserve"> </w:t>
      </w:r>
      <w:proofErr w:type="spellStart"/>
      <w:r w:rsidRPr="00F01377">
        <w:rPr>
          <w:rFonts w:ascii="Arial" w:eastAsia="Arial" w:hAnsi="Arial" w:cs="Arial"/>
          <w:sz w:val="21"/>
          <w:szCs w:val="21"/>
        </w:rPr>
        <w:t>Yamelik</w:t>
      </w:r>
      <w:proofErr w:type="spellEnd"/>
      <w:r w:rsidRPr="00F01377">
        <w:rPr>
          <w:rFonts w:ascii="Arial" w:eastAsia="Arial" w:hAnsi="Arial" w:cs="Arial"/>
          <w:sz w:val="21"/>
          <w:szCs w:val="21"/>
        </w:rPr>
        <w:t xml:space="preserve"> Araiza Noyola en su carácter de Encargado de la Hacienda Municipal, y de conformidad con lo dispuesto en el artículo 8° del Decreto 28725/LXIII/21, publicado en el Periódico Oficial “El Estado de Jalisco”, el día 18 de Diciembre de 2021; que contiene el Presupuesto de Egresos del Gobierno del Estado de Jalisco, para el periodo comprendido del 1º de enero al 31 de diciembre de 2022, y el  artículo 11 de la Ley de Coordinación Fiscal del Estado de Jalisco y sus Municipios, el artículo 43 de la Ley de Deuda Pública y Disciplina Financiera del Estado de Jalisco y sus Municipios así como los demás relativos y aplicables para que durante el ejercicio fiscal 2022, celebren con la Secretaría de la Hacienda Pública del Gobierno del Estado de Jalisco, los contratos, convenios y demás documentos necesarios para que la Secretaría de la Hacienda Pública otorgue al Municipio un convenio de apoyo financiero con cargo al </w:t>
      </w:r>
      <w:r w:rsidRPr="00F01377">
        <w:rPr>
          <w:rFonts w:ascii="Arial" w:eastAsia="Arial" w:hAnsi="Arial" w:cs="Arial"/>
          <w:sz w:val="21"/>
          <w:szCs w:val="21"/>
          <w:highlight w:val="white"/>
        </w:rPr>
        <w:t>Fondo General de Participaciones,</w:t>
      </w:r>
      <w:r w:rsidRPr="00F01377">
        <w:rPr>
          <w:rFonts w:ascii="Arial" w:eastAsia="Arial" w:hAnsi="Arial" w:cs="Arial"/>
          <w:sz w:val="21"/>
          <w:szCs w:val="21"/>
        </w:rPr>
        <w:t xml:space="preserve"> correspondientes al ejercicio fiscal 2023, hasta por la cantidad de $8’500,000.00 (Ocho Millones Quinientos Mil Pesos 00/100 M.N.) </w:t>
      </w:r>
      <w:r w:rsidRPr="00F01377">
        <w:rPr>
          <w:rFonts w:ascii="Arial" w:eastAsia="Arial" w:hAnsi="Arial" w:cs="Arial"/>
          <w:sz w:val="21"/>
          <w:szCs w:val="21"/>
          <w:highlight w:val="white"/>
        </w:rPr>
        <w:t>más el costo financiero, a efecto de solventar las necesidades de liquidez de corto plazo.</w:t>
      </w:r>
    </w:p>
    <w:p w:rsidR="00F4677C" w:rsidRPr="00F01377" w:rsidRDefault="00F4677C" w:rsidP="00F4677C">
      <w:pPr>
        <w:pStyle w:val="Sinespaciado"/>
        <w:jc w:val="both"/>
        <w:rPr>
          <w:rFonts w:ascii="Arial" w:eastAsia="Arial" w:hAnsi="Arial" w:cs="Arial"/>
          <w:sz w:val="21"/>
          <w:szCs w:val="21"/>
        </w:rPr>
      </w:pPr>
    </w:p>
    <w:p w:rsidR="00F4677C" w:rsidRPr="00F01377" w:rsidRDefault="00F4677C" w:rsidP="00F4677C">
      <w:pPr>
        <w:pStyle w:val="Sinespaciado"/>
        <w:jc w:val="both"/>
        <w:rPr>
          <w:rFonts w:ascii="Arial" w:eastAsia="Arial" w:hAnsi="Arial" w:cs="Arial"/>
          <w:sz w:val="21"/>
          <w:szCs w:val="21"/>
        </w:rPr>
      </w:pPr>
      <w:r w:rsidRPr="00F01377">
        <w:rPr>
          <w:rFonts w:ascii="Arial" w:eastAsia="Arial" w:hAnsi="Arial" w:cs="Arial"/>
          <w:sz w:val="21"/>
          <w:szCs w:val="21"/>
        </w:rPr>
        <w:t>IV.- Clausura de la Sesión.</w:t>
      </w:r>
    </w:p>
    <w:p w:rsidR="002404E1" w:rsidRPr="00F01377" w:rsidRDefault="002404E1">
      <w:pPr>
        <w:rPr>
          <w:rFonts w:ascii="Arial" w:hAnsi="Arial" w:cs="Arial"/>
          <w:sz w:val="21"/>
          <w:szCs w:val="21"/>
          <w:lang w:val="es-ES"/>
        </w:rPr>
      </w:pPr>
    </w:p>
    <w:p w:rsidR="00F4677C" w:rsidRPr="00F01377" w:rsidRDefault="00F4677C" w:rsidP="00F4677C">
      <w:pPr>
        <w:pStyle w:val="Sangradetextonormal"/>
        <w:ind w:firstLine="0"/>
        <w:jc w:val="center"/>
        <w:rPr>
          <w:rFonts w:ascii="Arial" w:hAnsi="Arial" w:cs="Arial"/>
          <w:b/>
          <w:sz w:val="21"/>
          <w:szCs w:val="21"/>
        </w:rPr>
      </w:pPr>
      <w:r w:rsidRPr="00F01377">
        <w:rPr>
          <w:rFonts w:ascii="Arial" w:hAnsi="Arial" w:cs="Arial"/>
          <w:b/>
          <w:sz w:val="21"/>
          <w:szCs w:val="21"/>
        </w:rPr>
        <w:t>ATENTAMENTE</w:t>
      </w:r>
    </w:p>
    <w:p w:rsidR="00F4677C" w:rsidRPr="00F01377" w:rsidRDefault="00F4677C" w:rsidP="00F4677C">
      <w:pPr>
        <w:keepNext/>
        <w:spacing w:after="0"/>
        <w:jc w:val="center"/>
        <w:outlineLvl w:val="1"/>
        <w:rPr>
          <w:rFonts w:ascii="Arial" w:hAnsi="Arial" w:cs="Arial"/>
          <w:b/>
          <w:bCs/>
          <w:sz w:val="21"/>
          <w:szCs w:val="21"/>
        </w:rPr>
      </w:pPr>
      <w:r w:rsidRPr="00F01377">
        <w:rPr>
          <w:rFonts w:ascii="Arial" w:hAnsi="Arial" w:cs="Arial"/>
          <w:b/>
          <w:bCs/>
          <w:sz w:val="21"/>
          <w:szCs w:val="21"/>
        </w:rPr>
        <w:t xml:space="preserve">“2022, AÑO DE LA ATENCIÓN INTEGRAL A NIÑAS, NIÑOS, </w:t>
      </w:r>
    </w:p>
    <w:p w:rsidR="00F4677C" w:rsidRPr="00F01377" w:rsidRDefault="00F4677C" w:rsidP="00F4677C">
      <w:pPr>
        <w:keepNext/>
        <w:spacing w:after="0"/>
        <w:jc w:val="center"/>
        <w:outlineLvl w:val="1"/>
        <w:rPr>
          <w:rFonts w:ascii="Arial" w:hAnsi="Arial" w:cs="Arial"/>
          <w:b/>
          <w:bCs/>
          <w:sz w:val="21"/>
          <w:szCs w:val="21"/>
        </w:rPr>
      </w:pPr>
      <w:r w:rsidRPr="00F01377">
        <w:rPr>
          <w:rFonts w:ascii="Arial" w:hAnsi="Arial" w:cs="Arial"/>
          <w:b/>
          <w:bCs/>
          <w:sz w:val="21"/>
          <w:szCs w:val="21"/>
        </w:rPr>
        <w:t>Y ADOLESCENTES CON CANCER EN JALISCO”</w:t>
      </w:r>
    </w:p>
    <w:p w:rsidR="00F4677C" w:rsidRPr="00F01377" w:rsidRDefault="00F4677C" w:rsidP="00F4677C">
      <w:pPr>
        <w:spacing w:after="0" w:line="240" w:lineRule="auto"/>
        <w:jc w:val="center"/>
        <w:rPr>
          <w:rFonts w:ascii="Arial" w:hAnsi="Arial" w:cs="Arial"/>
          <w:b/>
          <w:sz w:val="21"/>
          <w:szCs w:val="21"/>
        </w:rPr>
      </w:pPr>
      <w:r w:rsidRPr="00F01377">
        <w:rPr>
          <w:rFonts w:ascii="Arial" w:hAnsi="Arial" w:cs="Arial"/>
          <w:b/>
          <w:sz w:val="21"/>
          <w:szCs w:val="21"/>
        </w:rPr>
        <w:t>El Tuito, Municipio de Cabo Corrientes, Jalisco, a 14 de Noviembre del 2022.</w:t>
      </w:r>
    </w:p>
    <w:p w:rsidR="00F4677C" w:rsidRPr="00F01377" w:rsidRDefault="00F4677C" w:rsidP="00F4677C">
      <w:pPr>
        <w:spacing w:after="0" w:line="240" w:lineRule="auto"/>
        <w:rPr>
          <w:rFonts w:ascii="Arial" w:hAnsi="Arial" w:cs="Arial"/>
          <w:noProof/>
          <w:sz w:val="21"/>
          <w:szCs w:val="21"/>
          <w:lang w:eastAsia="es-MX"/>
        </w:rPr>
      </w:pPr>
    </w:p>
    <w:p w:rsidR="00F4677C" w:rsidRPr="00F01377" w:rsidRDefault="00F4677C" w:rsidP="00F4677C">
      <w:pPr>
        <w:spacing w:after="0" w:line="240" w:lineRule="auto"/>
        <w:rPr>
          <w:rFonts w:ascii="Arial" w:hAnsi="Arial" w:cs="Arial"/>
          <w:noProof/>
          <w:sz w:val="21"/>
          <w:szCs w:val="21"/>
          <w:lang w:eastAsia="es-MX"/>
        </w:rPr>
      </w:pPr>
    </w:p>
    <w:p w:rsidR="00F4677C" w:rsidRPr="00F01377" w:rsidRDefault="00F4677C" w:rsidP="00F01377">
      <w:pPr>
        <w:spacing w:after="0" w:line="240" w:lineRule="auto"/>
        <w:rPr>
          <w:rFonts w:ascii="Arial" w:hAnsi="Arial" w:cs="Arial"/>
          <w:b/>
          <w:color w:val="000000"/>
          <w:sz w:val="21"/>
          <w:szCs w:val="21"/>
        </w:rPr>
      </w:pPr>
    </w:p>
    <w:p w:rsidR="00F4677C" w:rsidRPr="00F01377" w:rsidRDefault="00F4677C" w:rsidP="00F4677C">
      <w:pPr>
        <w:spacing w:after="0" w:line="240" w:lineRule="auto"/>
        <w:jc w:val="center"/>
        <w:rPr>
          <w:rFonts w:ascii="Arial" w:hAnsi="Arial" w:cs="Arial"/>
          <w:b/>
          <w:color w:val="000000"/>
          <w:sz w:val="21"/>
          <w:szCs w:val="21"/>
        </w:rPr>
      </w:pPr>
      <w:r w:rsidRPr="00F01377">
        <w:rPr>
          <w:rFonts w:ascii="Arial" w:hAnsi="Arial" w:cs="Arial"/>
          <w:b/>
          <w:color w:val="000000"/>
          <w:sz w:val="21"/>
          <w:szCs w:val="21"/>
        </w:rPr>
        <w:t>LIC. EDGAR RAMON IBARRA CONTRERAS.</w:t>
      </w:r>
    </w:p>
    <w:p w:rsidR="00F4677C" w:rsidRPr="00F01377" w:rsidRDefault="00F4677C" w:rsidP="00F4677C">
      <w:pPr>
        <w:spacing w:after="0" w:line="240" w:lineRule="auto"/>
        <w:ind w:left="-360"/>
        <w:jc w:val="center"/>
        <w:rPr>
          <w:rFonts w:ascii="Arial" w:hAnsi="Arial" w:cs="Arial"/>
          <w:b/>
          <w:color w:val="000000"/>
          <w:sz w:val="21"/>
          <w:szCs w:val="21"/>
        </w:rPr>
      </w:pPr>
      <w:r w:rsidRPr="00F01377">
        <w:rPr>
          <w:rFonts w:ascii="Arial" w:hAnsi="Arial" w:cs="Arial"/>
          <w:b/>
          <w:sz w:val="21"/>
          <w:szCs w:val="21"/>
        </w:rPr>
        <w:t xml:space="preserve">    SECRETARIO GENERAL 2021-2024</w:t>
      </w:r>
    </w:p>
    <w:sectPr w:rsidR="00F4677C" w:rsidRPr="00F013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2F" w:rsidRDefault="0090662F" w:rsidP="00F01377">
      <w:pPr>
        <w:spacing w:after="0" w:line="240" w:lineRule="auto"/>
      </w:pPr>
      <w:r>
        <w:separator/>
      </w:r>
    </w:p>
  </w:endnote>
  <w:endnote w:type="continuationSeparator" w:id="0">
    <w:p w:rsidR="0090662F" w:rsidRDefault="0090662F" w:rsidP="00F0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2F" w:rsidRDefault="0090662F" w:rsidP="00F01377">
      <w:pPr>
        <w:spacing w:after="0" w:line="240" w:lineRule="auto"/>
      </w:pPr>
      <w:r>
        <w:separator/>
      </w:r>
    </w:p>
  </w:footnote>
  <w:footnote w:type="continuationSeparator" w:id="0">
    <w:p w:rsidR="0090662F" w:rsidRDefault="0090662F" w:rsidP="00F0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77" w:rsidRDefault="00F01377">
    <w:pPr>
      <w:pStyle w:val="Encabezado"/>
    </w:pPr>
    <w:r>
      <w:rPr>
        <w:noProof/>
        <w:lang w:eastAsia="es-MX"/>
      </w:rPr>
      <w:drawing>
        <wp:anchor distT="0" distB="0" distL="114300" distR="114300" simplePos="0" relativeHeight="251659264" behindDoc="1" locked="0" layoutInCell="1" allowOverlap="1" wp14:anchorId="7073820E" wp14:editId="1A5139D1">
          <wp:simplePos x="0" y="0"/>
          <wp:positionH relativeFrom="column">
            <wp:posOffset>-1042035</wp:posOffset>
          </wp:positionH>
          <wp:positionV relativeFrom="paragraph">
            <wp:posOffset>-468630</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C"/>
    <w:rsid w:val="002404E1"/>
    <w:rsid w:val="004722B0"/>
    <w:rsid w:val="007F0B81"/>
    <w:rsid w:val="0090662F"/>
    <w:rsid w:val="00F01377"/>
    <w:rsid w:val="00F467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7C"/>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4677C"/>
    <w:pPr>
      <w:spacing w:after="0" w:line="240" w:lineRule="auto"/>
    </w:pPr>
  </w:style>
  <w:style w:type="character" w:customStyle="1" w:styleId="SinespaciadoCar">
    <w:name w:val="Sin espaciado Car"/>
    <w:basedOn w:val="Fuentedeprrafopredeter"/>
    <w:link w:val="Sinespaciado"/>
    <w:uiPriority w:val="1"/>
    <w:rsid w:val="00F4677C"/>
  </w:style>
  <w:style w:type="paragraph" w:customStyle="1" w:styleId="Standard">
    <w:name w:val="Standard"/>
    <w:rsid w:val="00F4677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F4677C"/>
    <w:pPr>
      <w:spacing w:after="0" w:line="240" w:lineRule="auto"/>
      <w:ind w:firstLine="708"/>
      <w:jc w:val="both"/>
    </w:pPr>
    <w:rPr>
      <w:rFonts w:ascii="Tahoma" w:eastAsia="Times New Roman" w:hAnsi="Tahoma" w:cs="Tahoma"/>
      <w:sz w:val="24"/>
      <w:szCs w:val="24"/>
      <w:lang w:val="es-ES"/>
    </w:rPr>
  </w:style>
  <w:style w:type="character" w:customStyle="1" w:styleId="SangradetextonormalCar">
    <w:name w:val="Sangría de texto normal Car"/>
    <w:basedOn w:val="Fuentedeprrafopredeter"/>
    <w:link w:val="Sangradetextonormal"/>
    <w:rsid w:val="00F4677C"/>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F01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377"/>
    <w:rPr>
      <w:rFonts w:ascii="Calibri" w:eastAsia="Calibri" w:hAnsi="Calibri" w:cs="Calibri"/>
      <w:lang w:eastAsia="es-ES"/>
    </w:rPr>
  </w:style>
  <w:style w:type="paragraph" w:styleId="Piedepgina">
    <w:name w:val="footer"/>
    <w:basedOn w:val="Normal"/>
    <w:link w:val="PiedepginaCar"/>
    <w:uiPriority w:val="99"/>
    <w:unhideWhenUsed/>
    <w:rsid w:val="00F01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377"/>
    <w:rPr>
      <w:rFonts w:ascii="Calibri" w:eastAsia="Calibri" w:hAnsi="Calibri" w:cs="Calibri"/>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7C"/>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4677C"/>
    <w:pPr>
      <w:spacing w:after="0" w:line="240" w:lineRule="auto"/>
    </w:pPr>
  </w:style>
  <w:style w:type="character" w:customStyle="1" w:styleId="SinespaciadoCar">
    <w:name w:val="Sin espaciado Car"/>
    <w:basedOn w:val="Fuentedeprrafopredeter"/>
    <w:link w:val="Sinespaciado"/>
    <w:uiPriority w:val="1"/>
    <w:rsid w:val="00F4677C"/>
  </w:style>
  <w:style w:type="paragraph" w:customStyle="1" w:styleId="Standard">
    <w:name w:val="Standard"/>
    <w:rsid w:val="00F4677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F4677C"/>
    <w:pPr>
      <w:spacing w:after="0" w:line="240" w:lineRule="auto"/>
      <w:ind w:firstLine="708"/>
      <w:jc w:val="both"/>
    </w:pPr>
    <w:rPr>
      <w:rFonts w:ascii="Tahoma" w:eastAsia="Times New Roman" w:hAnsi="Tahoma" w:cs="Tahoma"/>
      <w:sz w:val="24"/>
      <w:szCs w:val="24"/>
      <w:lang w:val="es-ES"/>
    </w:rPr>
  </w:style>
  <w:style w:type="character" w:customStyle="1" w:styleId="SangradetextonormalCar">
    <w:name w:val="Sangría de texto normal Car"/>
    <w:basedOn w:val="Fuentedeprrafopredeter"/>
    <w:link w:val="Sangradetextonormal"/>
    <w:rsid w:val="00F4677C"/>
    <w:rPr>
      <w:rFonts w:ascii="Tahoma" w:eastAsia="Times New Roman" w:hAnsi="Tahoma" w:cs="Tahoma"/>
      <w:sz w:val="24"/>
      <w:szCs w:val="24"/>
      <w:lang w:val="es-ES" w:eastAsia="es-ES"/>
    </w:rPr>
  </w:style>
  <w:style w:type="paragraph" w:styleId="Encabezado">
    <w:name w:val="header"/>
    <w:basedOn w:val="Normal"/>
    <w:link w:val="EncabezadoCar"/>
    <w:uiPriority w:val="99"/>
    <w:unhideWhenUsed/>
    <w:rsid w:val="00F01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377"/>
    <w:rPr>
      <w:rFonts w:ascii="Calibri" w:eastAsia="Calibri" w:hAnsi="Calibri" w:cs="Calibri"/>
      <w:lang w:eastAsia="es-ES"/>
    </w:rPr>
  </w:style>
  <w:style w:type="paragraph" w:styleId="Piedepgina">
    <w:name w:val="footer"/>
    <w:basedOn w:val="Normal"/>
    <w:link w:val="PiedepginaCar"/>
    <w:uiPriority w:val="99"/>
    <w:unhideWhenUsed/>
    <w:rsid w:val="00F01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377"/>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2022-11-14T18:17:00Z</cp:lastPrinted>
  <dcterms:created xsi:type="dcterms:W3CDTF">2023-01-25T19:35:00Z</dcterms:created>
  <dcterms:modified xsi:type="dcterms:W3CDTF">2023-01-25T19:35:00Z</dcterms:modified>
</cp:coreProperties>
</file>